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302EF" w14:textId="45AC85B0" w:rsidR="00001814" w:rsidRPr="0070330D" w:rsidRDefault="00745FE3" w:rsidP="10F9B57C">
      <w:pPr>
        <w:rPr>
          <w:sz w:val="24"/>
          <w:szCs w:val="24"/>
        </w:rPr>
      </w:pPr>
      <w:r>
        <w:rPr>
          <w:sz w:val="24"/>
          <w:szCs w:val="24"/>
        </w:rPr>
        <w:t xml:space="preserve">Beste </w:t>
      </w:r>
      <w:r w:rsidR="008A5453">
        <w:rPr>
          <w:sz w:val="24"/>
          <w:szCs w:val="24"/>
        </w:rPr>
        <w:t>nieuwkomer bij Focusing Vlaanderen</w:t>
      </w:r>
    </w:p>
    <w:p w14:paraId="1500ACB7" w14:textId="0C5DFE5B" w:rsidR="10F9B57C" w:rsidRDefault="10F9B57C" w:rsidP="10F9B57C">
      <w:pPr>
        <w:rPr>
          <w:sz w:val="24"/>
          <w:szCs w:val="24"/>
        </w:rPr>
      </w:pPr>
    </w:p>
    <w:p w14:paraId="4CDD9832" w14:textId="28AF74C8" w:rsidR="00010345" w:rsidRPr="00745FE3" w:rsidRDefault="008A5453" w:rsidP="6225B518">
      <w:pPr>
        <w:rPr>
          <w:rFonts w:cstheme="minorHAnsi"/>
          <w:b/>
          <w:bCs/>
          <w:color w:val="993300"/>
          <w:sz w:val="28"/>
          <w:szCs w:val="28"/>
        </w:rPr>
      </w:pPr>
      <w:r>
        <w:rPr>
          <w:sz w:val="24"/>
          <w:szCs w:val="24"/>
        </w:rPr>
        <w:t>Als je dit leest, vond je de weg naar de website van de brede beweging Focusing Vlaanderen.</w:t>
      </w:r>
    </w:p>
    <w:p w14:paraId="0892BC67" w14:textId="77777777" w:rsidR="00001814" w:rsidRPr="00745FE3" w:rsidRDefault="00001814">
      <w:pPr>
        <w:rPr>
          <w:rFonts w:cstheme="minorHAnsi"/>
          <w:b/>
          <w:bCs/>
          <w:color w:val="993300"/>
          <w:sz w:val="28"/>
          <w:szCs w:val="28"/>
        </w:rPr>
      </w:pPr>
      <w:r w:rsidRPr="00745FE3">
        <w:rPr>
          <w:rFonts w:cstheme="minorHAnsi"/>
          <w:b/>
          <w:bCs/>
          <w:color w:val="993300"/>
          <w:sz w:val="28"/>
          <w:szCs w:val="28"/>
        </w:rPr>
        <w:t>Welkom!</w:t>
      </w:r>
    </w:p>
    <w:p w14:paraId="01A4E7F2" w14:textId="623C44C1" w:rsidR="00010345" w:rsidRDefault="6225B518" w:rsidP="6225B518">
      <w:pPr>
        <w:rPr>
          <w:sz w:val="24"/>
          <w:szCs w:val="24"/>
        </w:rPr>
      </w:pPr>
      <w:r w:rsidRPr="6225B518">
        <w:rPr>
          <w:sz w:val="24"/>
          <w:szCs w:val="24"/>
        </w:rPr>
        <w:t xml:space="preserve">Binnen deze brede beweging willen we als verbindingsgroep plaatsen creëren voor verbinding tussen </w:t>
      </w:r>
      <w:proofErr w:type="spellStart"/>
      <w:r w:rsidRPr="6225B518">
        <w:rPr>
          <w:sz w:val="24"/>
          <w:szCs w:val="24"/>
        </w:rPr>
        <w:t>focussers</w:t>
      </w:r>
      <w:proofErr w:type="spellEnd"/>
      <w:r w:rsidRPr="6225B518">
        <w:rPr>
          <w:sz w:val="24"/>
          <w:szCs w:val="24"/>
        </w:rPr>
        <w:t xml:space="preserve"> onderling, zowel mensen die voor zichzelf bezig zijn met Focusing als mensen die hier meer professioneel mee bezig zijn. </w:t>
      </w:r>
      <w:r w:rsidR="008A5453">
        <w:rPr>
          <w:sz w:val="24"/>
          <w:szCs w:val="24"/>
        </w:rPr>
        <w:t xml:space="preserve">Samen met al deze </w:t>
      </w:r>
      <w:proofErr w:type="spellStart"/>
      <w:r w:rsidR="008A5453">
        <w:rPr>
          <w:sz w:val="24"/>
          <w:szCs w:val="24"/>
        </w:rPr>
        <w:t>focussers</w:t>
      </w:r>
      <w:proofErr w:type="spellEnd"/>
      <w:r w:rsidR="008A5453">
        <w:rPr>
          <w:sz w:val="24"/>
          <w:szCs w:val="24"/>
        </w:rPr>
        <w:t xml:space="preserve"> werken we aan een</w:t>
      </w:r>
      <w:r w:rsidRPr="6225B518">
        <w:rPr>
          <w:sz w:val="24"/>
          <w:szCs w:val="24"/>
        </w:rPr>
        <w:t xml:space="preserve"> bloeiend</w:t>
      </w:r>
      <w:r w:rsidR="008A5453">
        <w:rPr>
          <w:sz w:val="24"/>
          <w:szCs w:val="24"/>
        </w:rPr>
        <w:t xml:space="preserve">e beweging die </w:t>
      </w:r>
      <w:r w:rsidRPr="6225B518">
        <w:rPr>
          <w:sz w:val="24"/>
          <w:szCs w:val="24"/>
        </w:rPr>
        <w:t xml:space="preserve">kansen </w:t>
      </w:r>
      <w:r w:rsidR="008A5453">
        <w:rPr>
          <w:sz w:val="24"/>
          <w:szCs w:val="24"/>
        </w:rPr>
        <w:t xml:space="preserve">biedt </w:t>
      </w:r>
      <w:r w:rsidRPr="6225B518">
        <w:rPr>
          <w:sz w:val="24"/>
          <w:szCs w:val="24"/>
        </w:rPr>
        <w:t xml:space="preserve">voor mensen die erin zitten en </w:t>
      </w:r>
      <w:r w:rsidR="008A5453">
        <w:rPr>
          <w:sz w:val="24"/>
          <w:szCs w:val="24"/>
        </w:rPr>
        <w:t>kansen biedt</w:t>
      </w:r>
      <w:r w:rsidRPr="6225B518">
        <w:rPr>
          <w:sz w:val="24"/>
          <w:szCs w:val="24"/>
        </w:rPr>
        <w:t xml:space="preserve"> om de techniek van Focusing </w:t>
      </w:r>
      <w:r w:rsidR="008A5453">
        <w:rPr>
          <w:sz w:val="24"/>
          <w:szCs w:val="24"/>
        </w:rPr>
        <w:t>verder</w:t>
      </w:r>
      <w:r w:rsidRPr="6225B518">
        <w:rPr>
          <w:sz w:val="24"/>
          <w:szCs w:val="24"/>
        </w:rPr>
        <w:t xml:space="preserve"> te verspreiden in de bredere samenleving.</w:t>
      </w:r>
      <w:r w:rsidR="008A5453">
        <w:rPr>
          <w:sz w:val="24"/>
          <w:szCs w:val="24"/>
        </w:rPr>
        <w:t xml:space="preserve"> We willen je graag aanmoedigen om jouw eigen plekje daarin te vinden.</w:t>
      </w:r>
      <w:r w:rsidRPr="6225B518">
        <w:rPr>
          <w:sz w:val="24"/>
          <w:szCs w:val="24"/>
        </w:rPr>
        <w:t xml:space="preserve"> </w:t>
      </w:r>
    </w:p>
    <w:p w14:paraId="774BA01B" w14:textId="0F0BED49" w:rsidR="00745FE3" w:rsidRPr="00745FE3" w:rsidRDefault="0FA5D1E3" w:rsidP="00745FE3">
      <w:pPr>
        <w:rPr>
          <w:rFonts w:cstheme="minorHAnsi"/>
          <w:sz w:val="24"/>
          <w:szCs w:val="24"/>
        </w:rPr>
      </w:pPr>
      <w:r w:rsidRPr="0FA5D1E3">
        <w:rPr>
          <w:sz w:val="24"/>
          <w:szCs w:val="24"/>
        </w:rPr>
        <w:t>Op regelmatige tijdstippen worden activiteiten georganiseerd.</w:t>
      </w:r>
      <w:r w:rsidR="0082142F">
        <w:rPr>
          <w:sz w:val="24"/>
          <w:szCs w:val="24"/>
        </w:rPr>
        <w:t xml:space="preserve"> </w:t>
      </w:r>
      <w:r w:rsidR="60F05FCD" w:rsidRPr="60F05FCD">
        <w:rPr>
          <w:sz w:val="24"/>
          <w:szCs w:val="24"/>
        </w:rPr>
        <w:t>Wil je op de hoogte blijven van wat er leeft en geo</w:t>
      </w:r>
      <w:r w:rsidR="00745FE3">
        <w:rPr>
          <w:sz w:val="24"/>
          <w:szCs w:val="24"/>
        </w:rPr>
        <w:t>rganiseerd wordt in de bredere b</w:t>
      </w:r>
      <w:r w:rsidR="60F05FCD" w:rsidRPr="60F05FCD">
        <w:rPr>
          <w:sz w:val="24"/>
          <w:szCs w:val="24"/>
        </w:rPr>
        <w:t>eweging Focusing Vlaanderen? Dit kan via volgende kanalen:</w:t>
      </w:r>
      <w:r w:rsidR="00745FE3" w:rsidRPr="00745FE3">
        <w:rPr>
          <w:rFonts w:ascii="Arial Narrow" w:hAnsi="Arial Narrow" w:cstheme="minorHAnsi"/>
          <w:sz w:val="24"/>
          <w:szCs w:val="24"/>
        </w:rPr>
        <w:t xml:space="preserve"> </w:t>
      </w:r>
    </w:p>
    <w:p w14:paraId="2B4A20A0" w14:textId="77777777" w:rsidR="00745FE3" w:rsidRPr="00745FE3" w:rsidRDefault="00745FE3" w:rsidP="00745FE3">
      <w:pPr>
        <w:pStyle w:val="Lijstalinea"/>
        <w:numPr>
          <w:ilvl w:val="0"/>
          <w:numId w:val="4"/>
        </w:numPr>
        <w:ind w:left="360"/>
        <w:rPr>
          <w:rFonts w:cstheme="minorHAnsi"/>
          <w:sz w:val="24"/>
          <w:szCs w:val="24"/>
          <w:u w:val="single"/>
        </w:rPr>
      </w:pPr>
      <w:r w:rsidRPr="00745FE3">
        <w:rPr>
          <w:rFonts w:cstheme="minorHAnsi"/>
          <w:sz w:val="24"/>
          <w:szCs w:val="24"/>
        </w:rPr>
        <w:t xml:space="preserve">De website van Focusing Vlaanderen </w:t>
      </w:r>
      <w:hyperlink r:id="rId5" w:history="1">
        <w:r w:rsidRPr="00745FE3">
          <w:rPr>
            <w:rStyle w:val="Hyperlink"/>
            <w:rFonts w:cstheme="minorHAnsi"/>
            <w:sz w:val="24"/>
            <w:szCs w:val="24"/>
          </w:rPr>
          <w:t>www.focusingvlaanderen.be</w:t>
        </w:r>
      </w:hyperlink>
      <w:r w:rsidRPr="00745FE3">
        <w:rPr>
          <w:rFonts w:cstheme="minorHAnsi"/>
          <w:sz w:val="24"/>
          <w:szCs w:val="24"/>
        </w:rPr>
        <w:t xml:space="preserve"> </w:t>
      </w:r>
    </w:p>
    <w:p w14:paraId="55D2547E" w14:textId="77777777" w:rsidR="00745FE3" w:rsidRPr="00745FE3" w:rsidRDefault="00745FE3" w:rsidP="00745FE3">
      <w:pPr>
        <w:pStyle w:val="Lijstalinea"/>
        <w:numPr>
          <w:ilvl w:val="0"/>
          <w:numId w:val="4"/>
        </w:numPr>
        <w:ind w:left="360"/>
        <w:rPr>
          <w:rFonts w:cstheme="minorHAnsi"/>
          <w:sz w:val="24"/>
          <w:szCs w:val="24"/>
        </w:rPr>
      </w:pPr>
      <w:r w:rsidRPr="00745FE3">
        <w:rPr>
          <w:rFonts w:cstheme="minorHAnsi"/>
          <w:sz w:val="24"/>
          <w:szCs w:val="24"/>
        </w:rPr>
        <w:t xml:space="preserve">Je kan hier ook op zoek gaan naar een </w:t>
      </w:r>
      <w:proofErr w:type="spellStart"/>
      <w:r w:rsidRPr="00745FE3">
        <w:rPr>
          <w:rFonts w:cstheme="minorHAnsi"/>
          <w:sz w:val="24"/>
          <w:szCs w:val="24"/>
        </w:rPr>
        <w:t>focusingmaatje</w:t>
      </w:r>
      <w:proofErr w:type="spellEnd"/>
      <w:r w:rsidRPr="00745FE3">
        <w:rPr>
          <w:rFonts w:cstheme="minorHAnsi"/>
          <w:sz w:val="24"/>
          <w:szCs w:val="24"/>
        </w:rPr>
        <w:t xml:space="preserve"> en intekenen voor de nieuwsbrief van Focusing Vlaanderen</w:t>
      </w:r>
    </w:p>
    <w:p w14:paraId="04723ABC" w14:textId="0C927786" w:rsidR="00745FE3" w:rsidRPr="00745FE3" w:rsidRDefault="00745FE3" w:rsidP="00745FE3">
      <w:pPr>
        <w:pStyle w:val="Lijstalinea"/>
        <w:numPr>
          <w:ilvl w:val="0"/>
          <w:numId w:val="4"/>
        </w:numPr>
        <w:ind w:left="360"/>
        <w:rPr>
          <w:rStyle w:val="Hyperlink"/>
          <w:rFonts w:cstheme="minorHAnsi"/>
          <w:color w:val="auto"/>
          <w:sz w:val="24"/>
          <w:szCs w:val="24"/>
          <w:u w:val="none"/>
        </w:rPr>
      </w:pPr>
      <w:r w:rsidRPr="00745FE3">
        <w:rPr>
          <w:rFonts w:cstheme="minorHAnsi"/>
          <w:sz w:val="24"/>
          <w:szCs w:val="24"/>
        </w:rPr>
        <w:t xml:space="preserve">Het volgen van open </w:t>
      </w:r>
      <w:proofErr w:type="spellStart"/>
      <w:r w:rsidRPr="00745FE3">
        <w:rPr>
          <w:rFonts w:cstheme="minorHAnsi"/>
          <w:sz w:val="24"/>
          <w:szCs w:val="24"/>
        </w:rPr>
        <w:t>focusingavonden</w:t>
      </w:r>
      <w:proofErr w:type="spellEnd"/>
      <w:r w:rsidRPr="00745FE3">
        <w:rPr>
          <w:rFonts w:cstheme="minorHAnsi"/>
          <w:sz w:val="24"/>
          <w:szCs w:val="24"/>
        </w:rPr>
        <w:t>, een volgend niveau (2, 3, 4), ontmoetingsmomenten, te</w:t>
      </w:r>
      <w:r w:rsidR="003E600A">
        <w:rPr>
          <w:rFonts w:cstheme="minorHAnsi"/>
          <w:sz w:val="24"/>
          <w:szCs w:val="24"/>
        </w:rPr>
        <w:t>rugkomdagen, uitwisselingsdagen,</w:t>
      </w:r>
      <w:r w:rsidRPr="00745FE3">
        <w:rPr>
          <w:rFonts w:cstheme="minorHAnsi"/>
          <w:sz w:val="24"/>
          <w:szCs w:val="24"/>
        </w:rPr>
        <w:t xml:space="preserve"> inspiratiedagen…  terug te vinden via de kalender op de website</w:t>
      </w:r>
      <w:r w:rsidRPr="00745FE3">
        <w:rPr>
          <w:rFonts w:cstheme="minorHAnsi"/>
          <w:sz w:val="24"/>
          <w:szCs w:val="24"/>
        </w:rPr>
        <w:br/>
      </w:r>
      <w:hyperlink r:id="rId6" w:history="1">
        <w:r w:rsidRPr="00745FE3">
          <w:rPr>
            <w:rStyle w:val="Hyperlink"/>
            <w:rFonts w:cstheme="minorHAnsi"/>
            <w:sz w:val="24"/>
            <w:szCs w:val="24"/>
          </w:rPr>
          <w:t>https://focusingvlaanderen.be/kalender/</w:t>
        </w:r>
      </w:hyperlink>
    </w:p>
    <w:p w14:paraId="2D43E244" w14:textId="77777777" w:rsidR="00745FE3" w:rsidRPr="00745FE3" w:rsidRDefault="00745FE3" w:rsidP="00745FE3">
      <w:pPr>
        <w:pStyle w:val="Lijstalinea"/>
        <w:numPr>
          <w:ilvl w:val="0"/>
          <w:numId w:val="4"/>
        </w:numPr>
        <w:ind w:left="360"/>
        <w:rPr>
          <w:rStyle w:val="Hyperlink"/>
          <w:rFonts w:cstheme="minorHAnsi"/>
          <w:color w:val="auto"/>
          <w:sz w:val="24"/>
          <w:szCs w:val="24"/>
          <w:u w:val="none"/>
        </w:rPr>
      </w:pPr>
      <w:r w:rsidRPr="00745FE3">
        <w:rPr>
          <w:rFonts w:cstheme="minorHAnsi"/>
          <w:sz w:val="24"/>
          <w:szCs w:val="24"/>
        </w:rPr>
        <w:t xml:space="preserve">Het volgen van onze Facebookpagina </w:t>
      </w:r>
      <w:r w:rsidRPr="00745FE3">
        <w:rPr>
          <w:rFonts w:cstheme="minorHAnsi"/>
          <w:sz w:val="24"/>
          <w:szCs w:val="24"/>
        </w:rPr>
        <w:br/>
      </w:r>
      <w:hyperlink r:id="rId7" w:history="1">
        <w:r w:rsidRPr="00745FE3">
          <w:rPr>
            <w:rStyle w:val="Hyperlink"/>
            <w:rFonts w:cstheme="minorHAnsi"/>
            <w:sz w:val="24"/>
            <w:szCs w:val="24"/>
          </w:rPr>
          <w:t>https://www.facebook.com/focusingvlaanderen/</w:t>
        </w:r>
      </w:hyperlink>
    </w:p>
    <w:p w14:paraId="0AA81A38" w14:textId="756BD0AD" w:rsidR="008A5453" w:rsidRPr="0082142F" w:rsidRDefault="00745FE3" w:rsidP="00DF0BC3">
      <w:pPr>
        <w:pStyle w:val="Lijstalinea"/>
        <w:numPr>
          <w:ilvl w:val="0"/>
          <w:numId w:val="4"/>
        </w:numPr>
        <w:ind w:left="360"/>
        <w:rPr>
          <w:rFonts w:cstheme="minorHAnsi"/>
          <w:sz w:val="24"/>
          <w:szCs w:val="24"/>
        </w:rPr>
      </w:pPr>
      <w:r w:rsidRPr="0082142F">
        <w:rPr>
          <w:rFonts w:cstheme="minorHAnsi"/>
          <w:sz w:val="24"/>
          <w:szCs w:val="24"/>
        </w:rPr>
        <w:t xml:space="preserve">De Verzamelpagina workshops Focusing in Vlaanderen en Nederland </w:t>
      </w:r>
      <w:hyperlink r:id="rId8" w:history="1">
        <w:r w:rsidRPr="0082142F">
          <w:rPr>
            <w:rStyle w:val="Hyperlink"/>
            <w:rFonts w:cstheme="minorHAnsi"/>
            <w:sz w:val="24"/>
            <w:szCs w:val="24"/>
          </w:rPr>
          <w:t>https://www.facebook.com/groups/Focusingworkshops</w:t>
        </w:r>
      </w:hyperlink>
      <w:r w:rsidRPr="0082142F">
        <w:rPr>
          <w:rFonts w:cstheme="minorHAnsi"/>
          <w:sz w:val="24"/>
          <w:szCs w:val="24"/>
        </w:rPr>
        <w:t xml:space="preserve"> </w:t>
      </w:r>
    </w:p>
    <w:p w14:paraId="4907FB4F" w14:textId="0CCA3F2A" w:rsidR="0082142F" w:rsidRDefault="008A5453" w:rsidP="0082142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Wil je zelf vanuit jouw </w:t>
      </w:r>
      <w:proofErr w:type="spellStart"/>
      <w:r>
        <w:rPr>
          <w:rFonts w:cstheme="minorHAnsi"/>
          <w:sz w:val="24"/>
          <w:szCs w:val="24"/>
        </w:rPr>
        <w:t>focusingervaring</w:t>
      </w:r>
      <w:proofErr w:type="spellEnd"/>
      <w:r>
        <w:rPr>
          <w:rFonts w:cstheme="minorHAnsi"/>
          <w:sz w:val="24"/>
          <w:szCs w:val="24"/>
        </w:rPr>
        <w:t xml:space="preserve"> of </w:t>
      </w:r>
      <w:proofErr w:type="spellStart"/>
      <w:r>
        <w:rPr>
          <w:rFonts w:cstheme="minorHAnsi"/>
          <w:sz w:val="24"/>
          <w:szCs w:val="24"/>
        </w:rPr>
        <w:t>focusingtoepassingen</w:t>
      </w:r>
      <w:proofErr w:type="spellEnd"/>
      <w:r>
        <w:rPr>
          <w:rFonts w:cstheme="minorHAnsi"/>
          <w:sz w:val="24"/>
          <w:szCs w:val="24"/>
        </w:rPr>
        <w:t xml:space="preserve"> in je eigen werkcontext iets delen? Ben je op zoek naar </w:t>
      </w:r>
      <w:r w:rsidR="0082142F">
        <w:rPr>
          <w:rFonts w:cstheme="minorHAnsi"/>
          <w:sz w:val="24"/>
          <w:szCs w:val="24"/>
        </w:rPr>
        <w:t>gelijkgestemden rond toepassing van Focusing voor een specifiek doelgroep? Wil je iets delen via de nieuwsbrief? Heb je nog specifieke vragen als nieuwkomer? Neem gerust contact</w:t>
      </w:r>
      <w:r w:rsidR="001303BC">
        <w:rPr>
          <w:rFonts w:cstheme="minorHAnsi"/>
          <w:sz w:val="24"/>
          <w:szCs w:val="24"/>
        </w:rPr>
        <w:t xml:space="preserve"> via </w:t>
      </w:r>
      <w:hyperlink r:id="rId9" w:history="1">
        <w:r w:rsidR="001303BC" w:rsidRPr="006F60AE">
          <w:rPr>
            <w:rStyle w:val="Hyperlink"/>
            <w:rFonts w:cstheme="minorHAnsi"/>
            <w:sz w:val="24"/>
            <w:szCs w:val="24"/>
          </w:rPr>
          <w:t>redactie@focusingvlaanderen.be</w:t>
        </w:r>
      </w:hyperlink>
      <w:r w:rsidR="001303BC">
        <w:rPr>
          <w:rFonts w:cstheme="minorHAnsi"/>
          <w:sz w:val="24"/>
          <w:szCs w:val="24"/>
        </w:rPr>
        <w:t xml:space="preserve"> </w:t>
      </w:r>
    </w:p>
    <w:p w14:paraId="212FFE1D" w14:textId="77777777" w:rsidR="00745FE3" w:rsidRPr="00745FE3" w:rsidRDefault="00745FE3" w:rsidP="00745FE3">
      <w:pPr>
        <w:rPr>
          <w:rFonts w:cstheme="minorHAnsi"/>
          <w:sz w:val="24"/>
          <w:szCs w:val="24"/>
        </w:rPr>
      </w:pPr>
    </w:p>
    <w:p w14:paraId="4934581E" w14:textId="07CACA92" w:rsidR="00745FE3" w:rsidRDefault="00745FE3" w:rsidP="00745FE3">
      <w:pPr>
        <w:rPr>
          <w:rFonts w:cstheme="minorHAnsi"/>
          <w:sz w:val="24"/>
          <w:szCs w:val="24"/>
        </w:rPr>
      </w:pPr>
      <w:r w:rsidRPr="00745FE3">
        <w:rPr>
          <w:rFonts w:cstheme="minorHAnsi"/>
          <w:sz w:val="24"/>
          <w:szCs w:val="24"/>
        </w:rPr>
        <w:t>Wij hopen u snel te ontmoeten!</w:t>
      </w:r>
    </w:p>
    <w:p w14:paraId="09C9FADD" w14:textId="77777777" w:rsidR="00745FE3" w:rsidRPr="00745FE3" w:rsidRDefault="00745FE3" w:rsidP="00745FE3">
      <w:pPr>
        <w:rPr>
          <w:rFonts w:cstheme="minorHAnsi"/>
          <w:sz w:val="24"/>
          <w:szCs w:val="24"/>
        </w:rPr>
      </w:pPr>
    </w:p>
    <w:p w14:paraId="62047610" w14:textId="579ABAE5" w:rsidR="006E6833" w:rsidRPr="00745FE3" w:rsidRDefault="00745FE3" w:rsidP="0082142F">
      <w:pPr>
        <w:spacing w:before="100" w:beforeAutospacing="1" w:after="100" w:afterAutospacing="1"/>
        <w:rPr>
          <w:rFonts w:cstheme="minorHAnsi"/>
          <w:sz w:val="24"/>
          <w:szCs w:val="24"/>
        </w:rPr>
      </w:pPr>
      <w:r w:rsidRPr="00745FE3">
        <w:rPr>
          <w:rFonts w:cstheme="minorHAnsi"/>
          <w:b/>
          <w:bCs/>
          <w:color w:val="993300"/>
          <w:sz w:val="28"/>
          <w:szCs w:val="28"/>
        </w:rPr>
        <w:t>Verbindingsgroep Focusing Vlaanderen</w:t>
      </w:r>
      <w:r w:rsidRPr="00745FE3">
        <w:rPr>
          <w:rFonts w:cstheme="minorHAnsi"/>
          <w:sz w:val="24"/>
          <w:szCs w:val="24"/>
        </w:rPr>
        <w:br/>
        <w:t>Saren Swinnen - Mia Maes - Lies Va</w:t>
      </w:r>
      <w:r w:rsidR="003E600A">
        <w:rPr>
          <w:rFonts w:cstheme="minorHAnsi"/>
          <w:sz w:val="24"/>
          <w:szCs w:val="24"/>
        </w:rPr>
        <w:t xml:space="preserve">n Cleynenbreugel - Sofie Stiers - </w:t>
      </w:r>
      <w:r w:rsidR="003E600A" w:rsidRPr="00745FE3">
        <w:rPr>
          <w:rFonts w:cstheme="minorHAnsi"/>
          <w:sz w:val="24"/>
          <w:szCs w:val="24"/>
        </w:rPr>
        <w:t>Ingrid De Witte</w:t>
      </w:r>
    </w:p>
    <w:sectPr w:rsidR="006E6833" w:rsidRPr="00745FE3" w:rsidSect="00745FE3">
      <w:pgSz w:w="12240" w:h="15840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53E0C"/>
    <w:multiLevelType w:val="hybridMultilevel"/>
    <w:tmpl w:val="E7322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506710"/>
    <w:multiLevelType w:val="multilevel"/>
    <w:tmpl w:val="24AA0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2DD5295"/>
    <w:multiLevelType w:val="hybridMultilevel"/>
    <w:tmpl w:val="3C5631A6"/>
    <w:lvl w:ilvl="0" w:tplc="E5B4C31E">
      <w:start w:val="1"/>
      <w:numFmt w:val="bullet"/>
      <w:lvlText w:val=""/>
      <w:lvlJc w:val="left"/>
      <w:pPr>
        <w:ind w:left="108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F552984"/>
    <w:multiLevelType w:val="hybridMultilevel"/>
    <w:tmpl w:val="0494068E"/>
    <w:lvl w:ilvl="0" w:tplc="E5B4C31E">
      <w:start w:val="1"/>
      <w:numFmt w:val="bullet"/>
      <w:lvlText w:val="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A3F0D50A"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3" w:tplc="DF0086C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36DA9DE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82C8D5D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09FE9A7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12127C6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BA1C5C70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814"/>
    <w:rsid w:val="00001814"/>
    <w:rsid w:val="00010345"/>
    <w:rsid w:val="001303BC"/>
    <w:rsid w:val="001F44D1"/>
    <w:rsid w:val="00383EDC"/>
    <w:rsid w:val="003917F4"/>
    <w:rsid w:val="003B604E"/>
    <w:rsid w:val="003E600A"/>
    <w:rsid w:val="00640B84"/>
    <w:rsid w:val="006E6833"/>
    <w:rsid w:val="0070330D"/>
    <w:rsid w:val="00745FE3"/>
    <w:rsid w:val="007A010A"/>
    <w:rsid w:val="0082142F"/>
    <w:rsid w:val="008A5453"/>
    <w:rsid w:val="009E6772"/>
    <w:rsid w:val="00D3689A"/>
    <w:rsid w:val="00EA3271"/>
    <w:rsid w:val="0FA5D1E3"/>
    <w:rsid w:val="10F9B57C"/>
    <w:rsid w:val="421E5CBD"/>
    <w:rsid w:val="52985B30"/>
    <w:rsid w:val="60F05FCD"/>
    <w:rsid w:val="6225B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3BDF0"/>
  <w15:chartTrackingRefBased/>
  <w15:docId w15:val="{3A16C96C-E3F5-4D03-8EEC-CE903C60E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917F4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3917F4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70330D"/>
    <w:rPr>
      <w:color w:val="954F72" w:themeColor="followed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EA327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A3271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EA3271"/>
    <w:rPr>
      <w:sz w:val="20"/>
      <w:szCs w:val="20"/>
      <w:lang w:val="nl-B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A327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A3271"/>
    <w:rPr>
      <w:b/>
      <w:bCs/>
      <w:sz w:val="20"/>
      <w:szCs w:val="20"/>
      <w:lang w:val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A32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A3271"/>
    <w:rPr>
      <w:rFonts w:ascii="Segoe UI" w:hAnsi="Segoe UI" w:cs="Segoe UI"/>
      <w:sz w:val="18"/>
      <w:szCs w:val="18"/>
      <w:lang w:val="nl-B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303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3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groups/Focusingworkshop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focusingvlaandere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cusingvlaanderen.be/kalender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focusingvlaanderen.b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edactie@focusingvlaanderen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</dc:creator>
  <cp:keywords/>
  <dc:description/>
  <cp:lastModifiedBy>Sofie Stiers</cp:lastModifiedBy>
  <cp:revision>4</cp:revision>
  <dcterms:created xsi:type="dcterms:W3CDTF">2022-02-10T11:22:00Z</dcterms:created>
  <dcterms:modified xsi:type="dcterms:W3CDTF">2022-02-11T09:52:00Z</dcterms:modified>
</cp:coreProperties>
</file>